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46C6" w14:textId="1C64A9F5" w:rsidR="008B74A5" w:rsidRDefault="007E412A" w:rsidP="00C12986">
      <w:pPr>
        <w:spacing w:line="264" w:lineRule="auto"/>
        <w:contextualSpacing/>
        <w:jc w:val="center"/>
        <w:rPr>
          <w:rFonts w:cstheme="minorHAnsi"/>
          <w:i/>
        </w:rPr>
      </w:pPr>
      <w:r>
        <w:rPr>
          <w:rFonts w:cstheme="minorHAnsi"/>
          <w:i/>
          <w:noProof/>
        </w:rPr>
        <mc:AlternateContent>
          <mc:Choice Requires="wps">
            <w:drawing>
              <wp:anchor distT="0" distB="0" distL="114300" distR="114300" simplePos="0" relativeHeight="251662336" behindDoc="0" locked="0" layoutInCell="1" allowOverlap="1" wp14:anchorId="7DDDFDA7" wp14:editId="0AACA9FD">
                <wp:simplePos x="0" y="0"/>
                <wp:positionH relativeFrom="column">
                  <wp:posOffset>4669790</wp:posOffset>
                </wp:positionH>
                <wp:positionV relativeFrom="paragraph">
                  <wp:posOffset>177165</wp:posOffset>
                </wp:positionV>
                <wp:extent cx="1500505" cy="1501140"/>
                <wp:effectExtent l="0" t="0" r="23495" b="22860"/>
                <wp:wrapNone/>
                <wp:docPr id="4" name="Tekstvak 4"/>
                <wp:cNvGraphicFramePr/>
                <a:graphic xmlns:a="http://schemas.openxmlformats.org/drawingml/2006/main">
                  <a:graphicData uri="http://schemas.microsoft.com/office/word/2010/wordprocessingShape">
                    <wps:wsp>
                      <wps:cNvSpPr txBox="1"/>
                      <wps:spPr>
                        <a:xfrm>
                          <a:off x="0" y="0"/>
                          <a:ext cx="1500505" cy="1501140"/>
                        </a:xfrm>
                        <a:prstGeom prst="rect">
                          <a:avLst/>
                        </a:prstGeom>
                        <a:solidFill>
                          <a:schemeClr val="lt1"/>
                        </a:solidFill>
                        <a:ln w="6350">
                          <a:solidFill>
                            <a:prstClr val="black"/>
                          </a:solidFill>
                        </a:ln>
                      </wps:spPr>
                      <wps:txb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DFDA7" id="_x0000_t202" coordsize="21600,21600" o:spt="202" path="m,l,21600r21600,l21600,xe">
                <v:stroke joinstyle="miter"/>
                <v:path gradientshapeok="t" o:connecttype="rect"/>
              </v:shapetype>
              <v:shape id="Tekstvak 4" o:spid="_x0000_s1026" type="#_x0000_t202" style="position:absolute;left:0;text-align:left;margin-left:367.7pt;margin-top:13.95pt;width:118.1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" fillcolor="white [3201]" strokeweight=".5pt">
                <v:textbo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v:textbox>
              </v:shape>
            </w:pict>
          </mc:Fallback>
        </mc:AlternateContent>
      </w:r>
    </w:p>
    <w:p w14:paraId="6DF1553D" w14:textId="77777777" w:rsidR="008B74A5" w:rsidRDefault="008B74A5" w:rsidP="00C12986">
      <w:pPr>
        <w:spacing w:line="264" w:lineRule="auto"/>
        <w:contextualSpacing/>
        <w:jc w:val="center"/>
        <w:rPr>
          <w:rFonts w:cstheme="minorHAnsi"/>
          <w:i/>
        </w:rPr>
      </w:pPr>
    </w:p>
    <w:p w14:paraId="699B7B81" w14:textId="77777777" w:rsidR="008B74A5" w:rsidRDefault="008B74A5" w:rsidP="00C12986">
      <w:pPr>
        <w:spacing w:line="264" w:lineRule="auto"/>
        <w:contextualSpacing/>
        <w:jc w:val="center"/>
        <w:rPr>
          <w:rFonts w:cstheme="minorHAnsi"/>
          <w:i/>
        </w:rPr>
      </w:pPr>
    </w:p>
    <w:p w14:paraId="7D7304E7" w14:textId="77777777" w:rsidR="007E412A" w:rsidRDefault="007E412A" w:rsidP="00C12986">
      <w:pPr>
        <w:spacing w:line="264" w:lineRule="auto"/>
        <w:contextualSpacing/>
        <w:jc w:val="center"/>
        <w:rPr>
          <w:rFonts w:cstheme="minorHAnsi"/>
          <w:i/>
        </w:rPr>
      </w:pPr>
    </w:p>
    <w:p w14:paraId="4AFC78CA" w14:textId="77777777" w:rsidR="007E412A" w:rsidRDefault="007E412A" w:rsidP="00C12986">
      <w:pPr>
        <w:spacing w:line="264" w:lineRule="auto"/>
        <w:contextualSpacing/>
        <w:jc w:val="center"/>
        <w:rPr>
          <w:rFonts w:cstheme="minorHAnsi"/>
          <w:i/>
        </w:rPr>
      </w:pPr>
    </w:p>
    <w:p w14:paraId="7E9CFA9B" w14:textId="77777777" w:rsidR="007E412A" w:rsidRDefault="007E412A" w:rsidP="00C12986">
      <w:pPr>
        <w:spacing w:line="264" w:lineRule="auto"/>
        <w:contextualSpacing/>
        <w:jc w:val="center"/>
        <w:rPr>
          <w:rFonts w:cstheme="minorHAnsi"/>
          <w:i/>
        </w:rPr>
      </w:pPr>
    </w:p>
    <w:p w14:paraId="7B8F2B8F" w14:textId="77777777" w:rsidR="007E412A" w:rsidRDefault="007E412A" w:rsidP="00C12986">
      <w:pPr>
        <w:spacing w:line="264" w:lineRule="auto"/>
        <w:contextualSpacing/>
        <w:jc w:val="center"/>
        <w:rPr>
          <w:rFonts w:cstheme="minorHAnsi"/>
          <w:i/>
        </w:rPr>
      </w:pPr>
    </w:p>
    <w:p w14:paraId="2A7DF489" w14:textId="77777777" w:rsidR="007E412A" w:rsidRDefault="007E412A" w:rsidP="00C12986">
      <w:pPr>
        <w:spacing w:line="264" w:lineRule="auto"/>
        <w:contextualSpacing/>
        <w:jc w:val="center"/>
        <w:rPr>
          <w:rFonts w:cstheme="minorHAnsi"/>
          <w:i/>
        </w:rPr>
      </w:pPr>
    </w:p>
    <w:p w14:paraId="5620DD62" w14:textId="4D768F5B" w:rsidR="00C12986" w:rsidRPr="00C12986" w:rsidRDefault="2CE2F934" w:rsidP="442BA0E4">
      <w:pPr>
        <w:spacing w:line="264" w:lineRule="auto"/>
        <w:contextualSpacing/>
        <w:jc w:val="center"/>
        <w:rPr>
          <w:rFonts w:cstheme="minorBidi"/>
          <w:i/>
          <w:iCs/>
        </w:rPr>
      </w:pPr>
      <w:r w:rsidRPr="442BA0E4">
        <w:rPr>
          <w:rFonts w:cstheme="minorBidi"/>
          <w:i/>
          <w:iCs/>
        </w:rPr>
        <w:t xml:space="preserve">Wij hebben </w:t>
      </w:r>
      <w:r w:rsidR="4CF27CD5" w:rsidRPr="442BA0E4">
        <w:rPr>
          <w:rFonts w:cstheme="minorBidi"/>
          <w:i/>
          <w:iCs/>
        </w:rPr>
        <w:t xml:space="preserve">een </w:t>
      </w:r>
      <w:r w:rsidRPr="442BA0E4">
        <w:rPr>
          <w:rFonts w:cstheme="minorBidi"/>
          <w:i/>
          <w:iCs/>
        </w:rPr>
        <w:t>interessante vacature:</w:t>
      </w:r>
    </w:p>
    <w:p w14:paraId="45D9CF98" w14:textId="77777777" w:rsidR="00C12986" w:rsidRPr="00AD3339" w:rsidRDefault="00C12986" w:rsidP="00C12986">
      <w:pPr>
        <w:spacing w:line="264" w:lineRule="auto"/>
        <w:contextualSpacing/>
        <w:jc w:val="center"/>
        <w:rPr>
          <w:rFonts w:ascii="Calibri" w:hAnsi="Calibri" w:cs="Calibri"/>
          <w:b/>
          <w:sz w:val="28"/>
          <w:szCs w:val="28"/>
        </w:rPr>
      </w:pPr>
    </w:p>
    <w:p w14:paraId="5011D1DD" w14:textId="58DA41E4" w:rsidR="2CE2F934" w:rsidRDefault="00163E4B" w:rsidP="36D8FE16">
      <w:pPr>
        <w:pStyle w:val="Default"/>
        <w:spacing w:after="0" w:line="264" w:lineRule="auto"/>
        <w:jc w:val="center"/>
        <w:rPr>
          <w:b/>
          <w:bCs/>
          <w:color w:val="auto"/>
          <w:sz w:val="32"/>
          <w:szCs w:val="32"/>
        </w:rPr>
      </w:pPr>
      <w:r>
        <w:rPr>
          <w:b/>
          <w:bCs/>
          <w:color w:val="auto"/>
          <w:sz w:val="32"/>
          <w:szCs w:val="32"/>
        </w:rPr>
        <w:t>Bovenbouw leerkracht</w:t>
      </w:r>
    </w:p>
    <w:p w14:paraId="728D2CAA" w14:textId="4F1C5694" w:rsidR="00163E4B" w:rsidRDefault="00163E4B" w:rsidP="36D8FE16">
      <w:pPr>
        <w:pStyle w:val="Default"/>
        <w:spacing w:after="0" w:line="264" w:lineRule="auto"/>
        <w:jc w:val="center"/>
        <w:rPr>
          <w:b/>
          <w:bCs/>
          <w:color w:val="auto"/>
          <w:sz w:val="32"/>
          <w:szCs w:val="32"/>
        </w:rPr>
      </w:pPr>
      <w:r>
        <w:rPr>
          <w:b/>
          <w:bCs/>
          <w:color w:val="auto"/>
          <w:sz w:val="32"/>
          <w:szCs w:val="32"/>
        </w:rPr>
        <w:t>0,6 – 1,0 fte</w:t>
      </w:r>
    </w:p>
    <w:p w14:paraId="5CAADCB8" w14:textId="67CF3835" w:rsidR="00163E4B" w:rsidRPr="00AD3339" w:rsidRDefault="00163E4B" w:rsidP="36D8FE16">
      <w:pPr>
        <w:pStyle w:val="Default"/>
        <w:spacing w:after="0" w:line="264" w:lineRule="auto"/>
        <w:jc w:val="center"/>
        <w:rPr>
          <w:b/>
          <w:bCs/>
          <w:sz w:val="32"/>
          <w:szCs w:val="32"/>
        </w:rPr>
      </w:pPr>
      <w:r>
        <w:rPr>
          <w:b/>
          <w:bCs/>
          <w:color w:val="auto"/>
          <w:sz w:val="32"/>
          <w:szCs w:val="32"/>
        </w:rPr>
        <w:t xml:space="preserve">Per 01-02-2024 </w:t>
      </w:r>
    </w:p>
    <w:p w14:paraId="75C6C00D" w14:textId="0CCF4D46" w:rsidR="2CE2F934" w:rsidRPr="00AD3339" w:rsidRDefault="2CE2F934" w:rsidP="2CE2F934">
      <w:pPr>
        <w:pStyle w:val="Default"/>
        <w:spacing w:after="0" w:line="264" w:lineRule="auto"/>
        <w:jc w:val="center"/>
        <w:rPr>
          <w:b/>
          <w:bCs/>
          <w:sz w:val="32"/>
          <w:szCs w:val="32"/>
        </w:rPr>
      </w:pPr>
    </w:p>
    <w:p w14:paraId="44F3E45B" w14:textId="77777777" w:rsidR="00163E4B" w:rsidRDefault="00163E4B" w:rsidP="00163E4B">
      <w:pPr>
        <w:pStyle w:val="HCplattetekst"/>
      </w:pPr>
      <w:r>
        <w:rPr>
          <w:rStyle w:val="normaltextrun"/>
          <w:rFonts w:ascii="Calibri" w:hAnsi="Calibri" w:cs="Calibri"/>
          <w:color w:val="000000"/>
          <w:sz w:val="22"/>
          <w:szCs w:val="22"/>
          <w:shd w:val="clear" w:color="auto" w:fill="FFFFFF"/>
        </w:rPr>
        <w:t>Op De Bijenkorf telt wie jij bent en de match met onze organisatie. Je hebt hart voor het ontwikkelen van talenten van kinderen. Wij vinden het net zo belangrijk dat je zelf blijft leren en samen met collega’s verantwoordelijkheid neemt voor onze school. Spreekt je dit aan, lees dan verder… </w:t>
      </w:r>
      <w:r>
        <w:rPr>
          <w:rStyle w:val="eop"/>
          <w:rFonts w:ascii="Calibri" w:hAnsi="Calibri" w:cs="Calibri"/>
          <w:color w:val="000000"/>
          <w:sz w:val="22"/>
          <w:szCs w:val="22"/>
          <w:shd w:val="clear" w:color="auto" w:fill="FFFFFF"/>
        </w:rPr>
        <w:t> </w:t>
      </w:r>
    </w:p>
    <w:p w14:paraId="5B8C5CA9" w14:textId="19452168" w:rsidR="00163E4B" w:rsidRDefault="00163E4B" w:rsidP="00163E4B">
      <w:pPr>
        <w:pStyle w:val="HCplattetekst"/>
        <w:rPr>
          <w:b/>
          <w:bCs w:val="0"/>
        </w:rPr>
      </w:pPr>
    </w:p>
    <w:p w14:paraId="32CBA4EC" w14:textId="77777777" w:rsidR="00163E4B" w:rsidRPr="007F43F5" w:rsidRDefault="00163E4B" w:rsidP="00163E4B">
      <w:pPr>
        <w:pStyle w:val="paragraph"/>
        <w:spacing w:before="0" w:beforeAutospacing="0" w:after="0" w:afterAutospacing="0"/>
        <w:textAlignment w:val="baseline"/>
        <w:rPr>
          <w:rFonts w:ascii="Verdana" w:hAnsi="Verdana" w:cs="Calibri"/>
          <w:b/>
          <w:bCs/>
          <w:sz w:val="18"/>
          <w:szCs w:val="18"/>
        </w:rPr>
      </w:pPr>
      <w:r w:rsidRPr="007F43F5">
        <w:rPr>
          <w:rStyle w:val="normaltextrun"/>
          <w:rFonts w:ascii="Verdana" w:hAnsi="Verdana" w:cs="Calibri"/>
          <w:b/>
          <w:bCs/>
          <w:sz w:val="18"/>
          <w:szCs w:val="18"/>
        </w:rPr>
        <w:t>Wat kenmerkt onze school?</w:t>
      </w:r>
      <w:r w:rsidRPr="007F43F5">
        <w:rPr>
          <w:rStyle w:val="eop"/>
          <w:rFonts w:ascii="Verdana" w:hAnsi="Verdana" w:cs="Calibri"/>
          <w:b/>
          <w:bCs/>
          <w:sz w:val="18"/>
          <w:szCs w:val="18"/>
        </w:rPr>
        <w:t> </w:t>
      </w:r>
    </w:p>
    <w:p w14:paraId="4982D04B" w14:textId="770E9003" w:rsidR="00163E4B" w:rsidRDefault="00163E4B" w:rsidP="00163E4B">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We zijn een enthousiast en ambitieus team met een brede zorgcultuur waarbij doelgericht werken en een fijn sociaal klimaat hand in hand gaan.</w:t>
      </w:r>
      <w:r>
        <w:rPr>
          <w:rStyle w:val="eop"/>
          <w:rFonts w:ascii="Calibri" w:hAnsi="Calibri" w:cs="Calibri"/>
          <w:color w:val="000000"/>
          <w:sz w:val="22"/>
          <w:szCs w:val="22"/>
        </w:rPr>
        <w:t> W</w:t>
      </w:r>
      <w:r>
        <w:rPr>
          <w:rStyle w:val="normaltextrun"/>
          <w:rFonts w:ascii="Calibri" w:hAnsi="Calibri" w:cs="Calibri"/>
          <w:color w:val="000000"/>
          <w:sz w:val="22"/>
          <w:szCs w:val="22"/>
        </w:rPr>
        <w:t>e werken thematisch als het gaat om de zaakvakken/cultuureducatie en begrijpend lezen</w:t>
      </w:r>
      <w:r>
        <w:rPr>
          <w:rStyle w:val="normaltextrun"/>
          <w:rFonts w:ascii="Calibri" w:hAnsi="Calibri" w:cs="Calibri"/>
          <w:b/>
          <w:bCs/>
          <w:color w:val="000000"/>
          <w:sz w:val="22"/>
          <w:szCs w:val="22"/>
        </w:rPr>
        <w:t>.</w:t>
      </w:r>
      <w:r>
        <w:rPr>
          <w:rStyle w:val="eop"/>
          <w:rFonts w:ascii="Calibri" w:hAnsi="Calibri" w:cs="Calibri"/>
          <w:color w:val="000000"/>
          <w:sz w:val="22"/>
          <w:szCs w:val="22"/>
        </w:rPr>
        <w:t xml:space="preserve"> We hebben </w:t>
      </w:r>
      <w:r>
        <w:rPr>
          <w:rStyle w:val="normaltextrun"/>
          <w:rFonts w:ascii="Calibri" w:hAnsi="Calibri" w:cs="Calibri"/>
          <w:color w:val="000000"/>
          <w:sz w:val="22"/>
          <w:szCs w:val="22"/>
        </w:rPr>
        <w:t xml:space="preserve">een mooi aanbod voor </w:t>
      </w:r>
      <w:proofErr w:type="spellStart"/>
      <w:r>
        <w:rPr>
          <w:rStyle w:val="normaltextrun"/>
          <w:rFonts w:ascii="Calibri" w:hAnsi="Calibri" w:cs="Calibri"/>
          <w:color w:val="000000"/>
          <w:sz w:val="22"/>
          <w:szCs w:val="22"/>
        </w:rPr>
        <w:t>meerbegaafde</w:t>
      </w:r>
      <w:proofErr w:type="spellEnd"/>
      <w:r>
        <w:rPr>
          <w:rStyle w:val="normaltextrun"/>
          <w:rFonts w:ascii="Calibri" w:hAnsi="Calibri" w:cs="Calibri"/>
          <w:color w:val="000000"/>
          <w:sz w:val="22"/>
          <w:szCs w:val="22"/>
        </w:rPr>
        <w:t xml:space="preserve"> leerlingen van groep 1 t/m 8. We werken op basis van het EDI-model en daarbij worden technieken van </w:t>
      </w:r>
      <w:proofErr w:type="spellStart"/>
      <w:r>
        <w:rPr>
          <w:rStyle w:val="normaltextrun"/>
          <w:rFonts w:ascii="Calibri" w:hAnsi="Calibri" w:cs="Calibri"/>
          <w:color w:val="000000"/>
          <w:sz w:val="22"/>
          <w:szCs w:val="22"/>
        </w:rPr>
        <w:t>Teach</w:t>
      </w:r>
      <w:proofErr w:type="spellEnd"/>
      <w:r>
        <w:rPr>
          <w:rStyle w:val="normaltextrun"/>
          <w:rFonts w:ascii="Calibri" w:hAnsi="Calibri" w:cs="Calibri"/>
          <w:color w:val="000000"/>
          <w:sz w:val="22"/>
          <w:szCs w:val="22"/>
        </w:rPr>
        <w:t xml:space="preserve"> like a </w:t>
      </w:r>
      <w:proofErr w:type="spellStart"/>
      <w:r>
        <w:rPr>
          <w:rStyle w:val="normaltextrun"/>
          <w:rFonts w:ascii="Calibri" w:hAnsi="Calibri" w:cs="Calibri"/>
          <w:color w:val="000000"/>
          <w:sz w:val="22"/>
          <w:szCs w:val="22"/>
        </w:rPr>
        <w:t>Champion</w:t>
      </w:r>
      <w:proofErr w:type="spellEnd"/>
      <w:r>
        <w:rPr>
          <w:rStyle w:val="normaltextrun"/>
          <w:rFonts w:ascii="Calibri" w:hAnsi="Calibri" w:cs="Calibri"/>
          <w:color w:val="000000"/>
          <w:sz w:val="22"/>
          <w:szCs w:val="22"/>
        </w:rPr>
        <w:t xml:space="preserve"> ingezet.</w:t>
      </w:r>
      <w:r>
        <w:rPr>
          <w:rStyle w:val="eop"/>
          <w:rFonts w:ascii="Calibri" w:hAnsi="Calibri" w:cs="Calibri"/>
          <w:color w:val="000000"/>
          <w:sz w:val="22"/>
          <w:szCs w:val="22"/>
        </w:rPr>
        <w:t xml:space="preserve"> Het onderwijs is van ons samen en daarom </w:t>
      </w:r>
      <w:r>
        <w:rPr>
          <w:rStyle w:val="normaltextrun"/>
          <w:rFonts w:ascii="Calibri" w:hAnsi="Calibri" w:cs="Calibri"/>
          <w:color w:val="000000"/>
          <w:sz w:val="22"/>
          <w:szCs w:val="22"/>
        </w:rPr>
        <w:t>werken we met kennisteams die het beleid op de school mede vormgeven.</w:t>
      </w:r>
      <w:r>
        <w:rPr>
          <w:rStyle w:val="eop"/>
          <w:rFonts w:ascii="Calibri" w:hAnsi="Calibri" w:cs="Calibri"/>
          <w:color w:val="000000"/>
          <w:sz w:val="22"/>
          <w:szCs w:val="22"/>
        </w:rPr>
        <w:t xml:space="preserve"> Tot slot hebben we </w:t>
      </w:r>
      <w:r>
        <w:rPr>
          <w:rStyle w:val="normaltextrun"/>
          <w:rFonts w:ascii="Calibri" w:hAnsi="Calibri" w:cs="Calibri"/>
          <w:color w:val="000000"/>
          <w:sz w:val="22"/>
          <w:szCs w:val="22"/>
          <w:shd w:val="clear" w:color="auto" w:fill="FFFFFF"/>
        </w:rPr>
        <w:t>sinds april 2021 een prachtig  groen schoolplein.</w:t>
      </w:r>
      <w:r>
        <w:rPr>
          <w:rStyle w:val="eop"/>
          <w:rFonts w:ascii="Calibri" w:hAnsi="Calibri" w:cs="Calibri"/>
          <w:color w:val="000000"/>
          <w:sz w:val="22"/>
          <w:szCs w:val="22"/>
        </w:rPr>
        <w:t> </w:t>
      </w:r>
    </w:p>
    <w:p w14:paraId="3A7DAFED" w14:textId="04B7B283" w:rsidR="00163E4B" w:rsidRDefault="00163E4B" w:rsidP="00163E4B">
      <w:pPr>
        <w:pStyle w:val="HCplattetekst"/>
        <w:rPr>
          <w:b/>
          <w:bCs w:val="0"/>
        </w:rPr>
      </w:pPr>
      <w:r>
        <w:rPr>
          <w:b/>
          <w:bCs w:val="0"/>
          <w:noProof/>
        </w:rPr>
        <w:drawing>
          <wp:anchor distT="0" distB="0" distL="114300" distR="114300" simplePos="0" relativeHeight="251657728" behindDoc="0" locked="0" layoutInCell="1" allowOverlap="1" wp14:anchorId="0B37B2F5" wp14:editId="2F61FDD6">
            <wp:simplePos x="0" y="0"/>
            <wp:positionH relativeFrom="column">
              <wp:posOffset>-69850</wp:posOffset>
            </wp:positionH>
            <wp:positionV relativeFrom="paragraph">
              <wp:posOffset>118745</wp:posOffset>
            </wp:positionV>
            <wp:extent cx="2031928" cy="1524000"/>
            <wp:effectExtent l="0" t="0" r="6985" b="0"/>
            <wp:wrapSquare wrapText="bothSides"/>
            <wp:docPr id="216432669" name="Afbeelding 4" descr="Afbeelding met Menselijk gezicht, kleding, persoon,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32669" name="Afbeelding 4" descr="Afbeelding met Menselijk gezicht, kleding, persoon, handschrif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1928" cy="1524000"/>
                    </a:xfrm>
                    <a:prstGeom prst="rect">
                      <a:avLst/>
                    </a:prstGeom>
                  </pic:spPr>
                </pic:pic>
              </a:graphicData>
            </a:graphic>
            <wp14:sizeRelH relativeFrom="page">
              <wp14:pctWidth>0</wp14:pctWidth>
            </wp14:sizeRelH>
            <wp14:sizeRelV relativeFrom="page">
              <wp14:pctHeight>0</wp14:pctHeight>
            </wp14:sizeRelV>
          </wp:anchor>
        </w:drawing>
      </w:r>
    </w:p>
    <w:p w14:paraId="02D2F968" w14:textId="6D6B31B9" w:rsidR="00163E4B" w:rsidRPr="00722B60" w:rsidRDefault="00163E4B" w:rsidP="00163E4B">
      <w:pPr>
        <w:pStyle w:val="HCplattetekst"/>
        <w:rPr>
          <w:b/>
          <w:bCs w:val="0"/>
        </w:rPr>
      </w:pPr>
      <w:r w:rsidRPr="7BA5E10A">
        <w:rPr>
          <w:b/>
        </w:rPr>
        <w:t>Collega aan het woord</w:t>
      </w:r>
    </w:p>
    <w:p w14:paraId="72B6CA3E" w14:textId="3060B58D" w:rsidR="00163E4B" w:rsidRDefault="00163E4B" w:rsidP="00163E4B">
      <w:pPr>
        <w:pStyle w:val="HCplattetekst"/>
        <w:rPr>
          <w:bCs w:val="0"/>
        </w:rPr>
      </w:pPr>
      <w:r>
        <w:rPr>
          <w:bCs w:val="0"/>
        </w:rPr>
        <w:t xml:space="preserve">Bram van der </w:t>
      </w:r>
      <w:proofErr w:type="spellStart"/>
      <w:r>
        <w:rPr>
          <w:bCs w:val="0"/>
        </w:rPr>
        <w:t>Klaauw</w:t>
      </w:r>
      <w:proofErr w:type="spellEnd"/>
      <w:r>
        <w:rPr>
          <w:bCs w:val="0"/>
        </w:rPr>
        <w:t xml:space="preserve"> werkt ruim 4 jaar op De Bijenkorf:” Het team is heel fijn om in te starten; je kunt werkelijk bij iedereen binnenlopen met je vragen. Wat me op De Bijenkorf aanspreekt is dat we echt een dwarsdoornede van de samenleving op school hebben. Binnen het lesgeven krijg ik de ruimte om zelf aan de slag te gaan met elementen die voor mij belangrijk zijn zoals bijvoorbeeld bewegend leren. Naast het lesgeven is er ook ruimte voor je eigen inbreng binnen één of meerder</w:t>
      </w:r>
      <w:r w:rsidR="00DF3517">
        <w:rPr>
          <w:bCs w:val="0"/>
        </w:rPr>
        <w:t>e</w:t>
      </w:r>
      <w:r>
        <w:rPr>
          <w:bCs w:val="0"/>
        </w:rPr>
        <w:t xml:space="preserve"> kennisteams. Zelf zit ik inmiddels in de kennisteams zaakvakken, rekenen en taal. Binnen deze teams ontwikkelen we vanuit de schoolvisie het onderwijs voor deze vakgebieden. Ik vind het fijn om hierbij betrokken te zijn. Hier ligt mijn interesse en ik haal hier naast het lesgeven veel voldoening uit. We zijn samen nog volop in ontwikkeling dus er liggen nog genoeg uitdagingen waaraan jij kunt bijdragen! Naast inspanning is er ook ruimte voor ontspanning; iedere vrijdag schuif ik aan bij de vrijdagmiddagborrel, vieren we sinterkerst met collega's en zijn er andere activiteiten waar je (vrijwillig) aan kunt deelnemen”.</w:t>
      </w:r>
    </w:p>
    <w:p w14:paraId="6979A6F5" w14:textId="77777777" w:rsidR="00163E4B" w:rsidRPr="00625E32" w:rsidRDefault="00163E4B" w:rsidP="00163E4B">
      <w:pPr>
        <w:pStyle w:val="HCplattetekst"/>
        <w:rPr>
          <w:b/>
          <w:bCs w:val="0"/>
        </w:rPr>
      </w:pPr>
    </w:p>
    <w:p w14:paraId="7B06EE46" w14:textId="77777777" w:rsidR="00163E4B" w:rsidRPr="0006445F" w:rsidRDefault="00163E4B" w:rsidP="00163E4B">
      <w:pPr>
        <w:pStyle w:val="HCplattetekst"/>
        <w:rPr>
          <w:b/>
          <w:bCs w:val="0"/>
        </w:rPr>
      </w:pPr>
      <w:r w:rsidRPr="0006445F">
        <w:rPr>
          <w:b/>
          <w:bCs w:val="0"/>
        </w:rPr>
        <w:t>Werken op De Bijenkorf betekent:</w:t>
      </w:r>
    </w:p>
    <w:p w14:paraId="53EFFB80"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Style w:val="normaltextrun"/>
          <w:rFonts w:ascii="Verdana" w:hAnsi="Verdana" w:cs="Calibri"/>
          <w:color w:val="000000"/>
          <w:sz w:val="18"/>
          <w:szCs w:val="18"/>
        </w:rPr>
        <w:t>Volop ontwikkelingsmogelijkheden. </w:t>
      </w:r>
      <w:r w:rsidRPr="0006445F">
        <w:rPr>
          <w:rStyle w:val="eop"/>
          <w:rFonts w:ascii="Verdana" w:hAnsi="Verdana" w:cs="Calibri"/>
          <w:color w:val="000000"/>
          <w:sz w:val="18"/>
          <w:szCs w:val="18"/>
        </w:rPr>
        <w:t> </w:t>
      </w:r>
    </w:p>
    <w:p w14:paraId="389031F2"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Style w:val="normaltextrun"/>
          <w:rFonts w:ascii="Verdana" w:hAnsi="Verdana" w:cs="Calibri"/>
          <w:color w:val="000000"/>
          <w:sz w:val="18"/>
          <w:szCs w:val="18"/>
        </w:rPr>
        <w:t>We bieden jou een gemotiveerd en gezellig team met veel expertise op het gebied van rekenen, lezen, hoogbegaafdheid, zaakvakken en muziek en waar leren van en met elkaar hoog in het vaandel staat.  </w:t>
      </w:r>
      <w:r w:rsidRPr="0006445F">
        <w:rPr>
          <w:rStyle w:val="eop"/>
          <w:rFonts w:ascii="Verdana" w:hAnsi="Verdana" w:cs="Calibri"/>
          <w:color w:val="000000"/>
          <w:sz w:val="18"/>
          <w:szCs w:val="18"/>
        </w:rPr>
        <w:t> </w:t>
      </w:r>
    </w:p>
    <w:p w14:paraId="0ED8DF98"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Style w:val="normaltextrun"/>
          <w:rFonts w:ascii="Verdana" w:hAnsi="Verdana" w:cs="Calibri"/>
          <w:color w:val="000000"/>
          <w:sz w:val="18"/>
          <w:szCs w:val="18"/>
        </w:rPr>
        <w:t>Een directeur, een aspirant-directeur en een team die er naar uit zien om met je samen te werken.  </w:t>
      </w:r>
      <w:r w:rsidRPr="0006445F">
        <w:rPr>
          <w:rStyle w:val="eop"/>
          <w:rFonts w:ascii="Verdana" w:hAnsi="Verdana" w:cs="Calibri"/>
          <w:color w:val="000000"/>
          <w:sz w:val="18"/>
          <w:szCs w:val="18"/>
        </w:rPr>
        <w:t> </w:t>
      </w:r>
    </w:p>
    <w:p w14:paraId="3106730E"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Style w:val="normaltextrun"/>
          <w:rFonts w:ascii="Verdana" w:hAnsi="Verdana" w:cs="Calibri"/>
          <w:color w:val="000000"/>
          <w:sz w:val="18"/>
          <w:szCs w:val="18"/>
        </w:rPr>
        <w:t>Een school waar de basis goed is, maar waar we ons blijven ontwikkelen. </w:t>
      </w:r>
      <w:r w:rsidRPr="0006445F">
        <w:rPr>
          <w:rStyle w:val="eop"/>
          <w:rFonts w:ascii="Verdana" w:hAnsi="Verdana" w:cs="Calibri"/>
          <w:color w:val="000000"/>
          <w:sz w:val="18"/>
          <w:szCs w:val="18"/>
        </w:rPr>
        <w:t> </w:t>
      </w:r>
    </w:p>
    <w:p w14:paraId="5F78B9B3" w14:textId="77777777" w:rsidR="00163E4B" w:rsidRPr="0006445F" w:rsidRDefault="00163E4B" w:rsidP="00163E4B">
      <w:pPr>
        <w:pStyle w:val="paragraph"/>
        <w:numPr>
          <w:ilvl w:val="0"/>
          <w:numId w:val="15"/>
        </w:numPr>
        <w:spacing w:before="0" w:beforeAutospacing="0" w:after="0" w:afterAutospacing="0"/>
        <w:textAlignment w:val="baseline"/>
        <w:rPr>
          <w:rStyle w:val="eop"/>
          <w:rFonts w:ascii="Verdana" w:hAnsi="Verdana" w:cs="Calibri"/>
          <w:sz w:val="18"/>
          <w:szCs w:val="18"/>
        </w:rPr>
      </w:pPr>
      <w:r w:rsidRPr="0006445F">
        <w:rPr>
          <w:rStyle w:val="normaltextrun"/>
          <w:rFonts w:ascii="Verdana" w:hAnsi="Verdana" w:cs="Calibri"/>
          <w:color w:val="000000"/>
          <w:sz w:val="18"/>
          <w:szCs w:val="18"/>
        </w:rPr>
        <w:t>Wij zijn onderdeel van stichting De Groeiling met onze eigen opleidingsacademie en diverse lerende netwerken. Je kunt binnen onze stichting doorstromen naar een andere school of functie. </w:t>
      </w:r>
      <w:r w:rsidRPr="0006445F">
        <w:rPr>
          <w:rStyle w:val="eop"/>
          <w:rFonts w:ascii="Verdana" w:hAnsi="Verdana" w:cs="Calibri"/>
          <w:color w:val="000000"/>
          <w:sz w:val="18"/>
          <w:szCs w:val="18"/>
        </w:rPr>
        <w:t> </w:t>
      </w:r>
    </w:p>
    <w:p w14:paraId="3578EB29"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Fonts w:ascii="Verdana" w:hAnsi="Verdana"/>
          <w:sz w:val="18"/>
          <w:szCs w:val="18"/>
        </w:rPr>
        <w:t>Veel plezier! Onder andere tijdens onze supergezellige teamactiviteiten</w:t>
      </w:r>
    </w:p>
    <w:p w14:paraId="7AE24348" w14:textId="77777777" w:rsidR="00163E4B" w:rsidRPr="0006445F" w:rsidRDefault="00163E4B" w:rsidP="00163E4B">
      <w:pPr>
        <w:pStyle w:val="paragraph"/>
        <w:numPr>
          <w:ilvl w:val="0"/>
          <w:numId w:val="15"/>
        </w:numPr>
        <w:spacing w:before="0" w:beforeAutospacing="0" w:after="0" w:afterAutospacing="0"/>
        <w:textAlignment w:val="baseline"/>
        <w:rPr>
          <w:rFonts w:ascii="Verdana" w:hAnsi="Verdana" w:cs="Calibri"/>
          <w:sz w:val="18"/>
          <w:szCs w:val="18"/>
        </w:rPr>
      </w:pPr>
      <w:r w:rsidRPr="0006445F">
        <w:rPr>
          <w:rStyle w:val="normaltextrun"/>
          <w:rFonts w:ascii="Verdana" w:hAnsi="Verdana"/>
          <w:color w:val="000000"/>
          <w:sz w:val="18"/>
          <w:szCs w:val="18"/>
          <w:bdr w:val="none" w:sz="0" w:space="0" w:color="auto" w:frame="1"/>
        </w:rPr>
        <w:t>Goede faciliteiten en materialen, zoals een eigen laptop en werktelefoon</w:t>
      </w:r>
    </w:p>
    <w:p w14:paraId="553C149F" w14:textId="77777777" w:rsidR="00163E4B" w:rsidRPr="0006445F" w:rsidRDefault="00163E4B" w:rsidP="00163E4B">
      <w:pPr>
        <w:pStyle w:val="HCplattetekst"/>
      </w:pPr>
      <w:r w:rsidRPr="0006445F">
        <w:t xml:space="preserve"> </w:t>
      </w:r>
    </w:p>
    <w:p w14:paraId="7CEFEE27" w14:textId="77777777" w:rsidR="00163E4B" w:rsidRPr="001367E1" w:rsidRDefault="00163E4B" w:rsidP="00163E4B">
      <w:pPr>
        <w:pStyle w:val="HCplattetekst"/>
        <w:rPr>
          <w:b/>
          <w:bCs w:val="0"/>
        </w:rPr>
      </w:pPr>
      <w:r>
        <w:rPr>
          <w:b/>
          <w:bCs w:val="0"/>
        </w:rPr>
        <w:t>Enthousiast?</w:t>
      </w:r>
    </w:p>
    <w:p w14:paraId="1B903892" w14:textId="0098B590" w:rsidR="00163E4B" w:rsidRDefault="00163E4B" w:rsidP="00163E4B">
      <w:pPr>
        <w:pStyle w:val="HCplattetekst"/>
      </w:pPr>
      <w:r>
        <w:t>Solliciteer direct via onderstaande knop. Liever eerst even de sfeer proeven of een aanvullende vraag stellen? Neem contact op met Wilca Hoekstra (directeur) 06-11425037</w:t>
      </w:r>
      <w:r>
        <w:t>.</w:t>
      </w:r>
    </w:p>
    <w:p w14:paraId="06D6E9D2" w14:textId="77777777" w:rsidR="00163E4B" w:rsidRDefault="00163E4B" w:rsidP="00163E4B">
      <w:pPr>
        <w:pStyle w:val="HCplattetekst"/>
      </w:pPr>
    </w:p>
    <w:p w14:paraId="7DD4DA47" w14:textId="77777777" w:rsidR="00163E4B" w:rsidRPr="00BF04DC" w:rsidRDefault="00163E4B" w:rsidP="00163E4B">
      <w:pPr>
        <w:pStyle w:val="HCplattetekst"/>
      </w:pPr>
      <w:r>
        <w:rPr>
          <w:b/>
          <w:bCs w:val="0"/>
        </w:rPr>
        <w:t xml:space="preserve">Over </w:t>
      </w:r>
      <w:r w:rsidRPr="00B06ABC">
        <w:rPr>
          <w:b/>
          <w:bCs w:val="0"/>
        </w:rPr>
        <w:t>de Groeiling</w:t>
      </w:r>
      <w:r>
        <w:br/>
        <w:t xml:space="preserve">De Groeiling is een florerende organisatie met 23 basisscholen in en rondom Gouda. Bij de Groeiling is er oprechte aandacht voor wie jij bent: als mens en als professional. Jouw ontwikkelpotentieel komt bij De Groeiling optimaal tot bloei, mede dankzij ons rijke opleidingsaanbod. Je profiteert van de kracht van een grote organisatie met veel kennis en doorgroeimogelijkheden. Bij De Groeiling geloven we in vallen en opstaan. Innoveren wordt van harte toegejuicht. We staan niet stil, we groeien door en dat doen we graag samen met jou. </w:t>
      </w:r>
    </w:p>
    <w:p w14:paraId="69C6D073" w14:textId="77777777" w:rsidR="00163E4B" w:rsidRPr="00706BD1" w:rsidRDefault="00163E4B" w:rsidP="00163E4B">
      <w:pPr>
        <w:pStyle w:val="HCplattetekst"/>
      </w:pPr>
    </w:p>
    <w:sectPr w:rsidR="00163E4B" w:rsidRPr="00706BD1" w:rsidSect="00E07C85">
      <w:footerReference w:type="default" r:id="rId13"/>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6106" w14:textId="77777777" w:rsidR="00ED7412" w:rsidRDefault="00ED7412" w:rsidP="00EB79BC">
      <w:r>
        <w:separator/>
      </w:r>
    </w:p>
  </w:endnote>
  <w:endnote w:type="continuationSeparator" w:id="0">
    <w:p w14:paraId="6059E9FC" w14:textId="77777777" w:rsidR="00ED7412" w:rsidRDefault="00ED7412"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2652B7CD"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442BA0E4" w:rsidRPr="442BA0E4">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0BC7" w14:textId="77777777" w:rsidR="00ED7412" w:rsidRDefault="00ED7412" w:rsidP="00EB79BC">
      <w:r>
        <w:separator/>
      </w:r>
    </w:p>
  </w:footnote>
  <w:footnote w:type="continuationSeparator" w:id="0">
    <w:p w14:paraId="7E528AAF" w14:textId="77777777" w:rsidR="00ED7412" w:rsidRDefault="00ED7412" w:rsidP="00EB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7054F1"/>
    <w:multiLevelType w:val="hybridMultilevel"/>
    <w:tmpl w:val="DC9CCD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E3640A"/>
    <w:multiLevelType w:val="hybridMultilevel"/>
    <w:tmpl w:val="52783B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D4175D"/>
    <w:multiLevelType w:val="hybridMultilevel"/>
    <w:tmpl w:val="F13E9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000596"/>
    <w:multiLevelType w:val="hybridMultilevel"/>
    <w:tmpl w:val="37BA4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B6D51F8"/>
    <w:multiLevelType w:val="multilevel"/>
    <w:tmpl w:val="AF2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068192">
    <w:abstractNumId w:val="2"/>
  </w:num>
  <w:num w:numId="2" w16cid:durableId="686912026">
    <w:abstractNumId w:val="9"/>
  </w:num>
  <w:num w:numId="3" w16cid:durableId="105316760">
    <w:abstractNumId w:val="13"/>
  </w:num>
  <w:num w:numId="4" w16cid:durableId="1069768262">
    <w:abstractNumId w:val="12"/>
  </w:num>
  <w:num w:numId="5" w16cid:durableId="15816635">
    <w:abstractNumId w:val="6"/>
  </w:num>
  <w:num w:numId="6" w16cid:durableId="1785660739">
    <w:abstractNumId w:val="0"/>
  </w:num>
  <w:num w:numId="7" w16cid:durableId="1366709821">
    <w:abstractNumId w:val="3"/>
  </w:num>
  <w:num w:numId="8" w16cid:durableId="1504780968">
    <w:abstractNumId w:val="8"/>
  </w:num>
  <w:num w:numId="9" w16cid:durableId="1124884690">
    <w:abstractNumId w:val="4"/>
  </w:num>
  <w:num w:numId="10" w16cid:durableId="1132750672">
    <w:abstractNumId w:val="5"/>
  </w:num>
  <w:num w:numId="11" w16cid:durableId="1896773136">
    <w:abstractNumId w:val="10"/>
  </w:num>
  <w:num w:numId="12" w16cid:durableId="1008096575">
    <w:abstractNumId w:val="7"/>
  </w:num>
  <w:num w:numId="13" w16cid:durableId="29305171">
    <w:abstractNumId w:val="1"/>
  </w:num>
  <w:num w:numId="14" w16cid:durableId="1994290689">
    <w:abstractNumId w:val="14"/>
  </w:num>
  <w:num w:numId="15" w16cid:durableId="416828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43457"/>
    <w:rsid w:val="00057756"/>
    <w:rsid w:val="000C72DD"/>
    <w:rsid w:val="000E18DA"/>
    <w:rsid w:val="00102ECC"/>
    <w:rsid w:val="00136CA4"/>
    <w:rsid w:val="001620E0"/>
    <w:rsid w:val="00163E4B"/>
    <w:rsid w:val="00165005"/>
    <w:rsid w:val="00165B63"/>
    <w:rsid w:val="0018608D"/>
    <w:rsid w:val="001A0C03"/>
    <w:rsid w:val="001B4D9C"/>
    <w:rsid w:val="001C6888"/>
    <w:rsid w:val="001F2D93"/>
    <w:rsid w:val="002029B9"/>
    <w:rsid w:val="00203331"/>
    <w:rsid w:val="00232079"/>
    <w:rsid w:val="00235ED4"/>
    <w:rsid w:val="0024163A"/>
    <w:rsid w:val="00241800"/>
    <w:rsid w:val="00244411"/>
    <w:rsid w:val="00245365"/>
    <w:rsid w:val="00255E57"/>
    <w:rsid w:val="00271D99"/>
    <w:rsid w:val="00271E6C"/>
    <w:rsid w:val="002931FC"/>
    <w:rsid w:val="00295820"/>
    <w:rsid w:val="002E1EA0"/>
    <w:rsid w:val="00302B8A"/>
    <w:rsid w:val="003371FC"/>
    <w:rsid w:val="00337CE5"/>
    <w:rsid w:val="00345EEC"/>
    <w:rsid w:val="0035010C"/>
    <w:rsid w:val="0036280C"/>
    <w:rsid w:val="00374F1C"/>
    <w:rsid w:val="00385BC2"/>
    <w:rsid w:val="00394468"/>
    <w:rsid w:val="003B0DA3"/>
    <w:rsid w:val="003C0C69"/>
    <w:rsid w:val="003C1016"/>
    <w:rsid w:val="003C5268"/>
    <w:rsid w:val="003C749C"/>
    <w:rsid w:val="003E13FD"/>
    <w:rsid w:val="003E4E56"/>
    <w:rsid w:val="004152CE"/>
    <w:rsid w:val="00422130"/>
    <w:rsid w:val="004652A4"/>
    <w:rsid w:val="004734DD"/>
    <w:rsid w:val="00527951"/>
    <w:rsid w:val="005413C2"/>
    <w:rsid w:val="00570711"/>
    <w:rsid w:val="00577D0E"/>
    <w:rsid w:val="005874EB"/>
    <w:rsid w:val="005C49F0"/>
    <w:rsid w:val="00604DFE"/>
    <w:rsid w:val="00621168"/>
    <w:rsid w:val="00631A53"/>
    <w:rsid w:val="00645DBB"/>
    <w:rsid w:val="006C51EF"/>
    <w:rsid w:val="006D7978"/>
    <w:rsid w:val="006D79F0"/>
    <w:rsid w:val="006E279E"/>
    <w:rsid w:val="006E39C4"/>
    <w:rsid w:val="006E655D"/>
    <w:rsid w:val="006F7BCC"/>
    <w:rsid w:val="007119CE"/>
    <w:rsid w:val="007147BC"/>
    <w:rsid w:val="00716226"/>
    <w:rsid w:val="007164BC"/>
    <w:rsid w:val="00717F34"/>
    <w:rsid w:val="00735A85"/>
    <w:rsid w:val="0075350F"/>
    <w:rsid w:val="0079347A"/>
    <w:rsid w:val="00795D13"/>
    <w:rsid w:val="007A0A8C"/>
    <w:rsid w:val="007B2EFB"/>
    <w:rsid w:val="007B63E0"/>
    <w:rsid w:val="007E412A"/>
    <w:rsid w:val="008212F0"/>
    <w:rsid w:val="00824645"/>
    <w:rsid w:val="00866895"/>
    <w:rsid w:val="00887D83"/>
    <w:rsid w:val="008A709F"/>
    <w:rsid w:val="008B74A5"/>
    <w:rsid w:val="008C74E6"/>
    <w:rsid w:val="008E4D85"/>
    <w:rsid w:val="008F7D2F"/>
    <w:rsid w:val="009062D5"/>
    <w:rsid w:val="00906F59"/>
    <w:rsid w:val="00917764"/>
    <w:rsid w:val="00924566"/>
    <w:rsid w:val="00925E35"/>
    <w:rsid w:val="00947B31"/>
    <w:rsid w:val="00994286"/>
    <w:rsid w:val="009A3902"/>
    <w:rsid w:val="009E186F"/>
    <w:rsid w:val="00A024E4"/>
    <w:rsid w:val="00A2017C"/>
    <w:rsid w:val="00A44285"/>
    <w:rsid w:val="00A574A4"/>
    <w:rsid w:val="00A65A04"/>
    <w:rsid w:val="00A66A31"/>
    <w:rsid w:val="00A71093"/>
    <w:rsid w:val="00A8420B"/>
    <w:rsid w:val="00A976CA"/>
    <w:rsid w:val="00AB5DF3"/>
    <w:rsid w:val="00AD3339"/>
    <w:rsid w:val="00AF05DE"/>
    <w:rsid w:val="00AF2E41"/>
    <w:rsid w:val="00B107A1"/>
    <w:rsid w:val="00B125A5"/>
    <w:rsid w:val="00B13F30"/>
    <w:rsid w:val="00B2430D"/>
    <w:rsid w:val="00B42FCD"/>
    <w:rsid w:val="00B531B2"/>
    <w:rsid w:val="00B55973"/>
    <w:rsid w:val="00B66935"/>
    <w:rsid w:val="00B846A0"/>
    <w:rsid w:val="00B937A0"/>
    <w:rsid w:val="00BA4E3E"/>
    <w:rsid w:val="00BA7DEC"/>
    <w:rsid w:val="00BB370F"/>
    <w:rsid w:val="00BC0929"/>
    <w:rsid w:val="00BC6597"/>
    <w:rsid w:val="00BF4ABC"/>
    <w:rsid w:val="00C02851"/>
    <w:rsid w:val="00C12986"/>
    <w:rsid w:val="00C24FAF"/>
    <w:rsid w:val="00C45197"/>
    <w:rsid w:val="00C45C1E"/>
    <w:rsid w:val="00C61ECA"/>
    <w:rsid w:val="00C80584"/>
    <w:rsid w:val="00C97113"/>
    <w:rsid w:val="00CD485A"/>
    <w:rsid w:val="00CD5ED9"/>
    <w:rsid w:val="00CF7ED4"/>
    <w:rsid w:val="00D1246B"/>
    <w:rsid w:val="00D315BE"/>
    <w:rsid w:val="00D44583"/>
    <w:rsid w:val="00D6448C"/>
    <w:rsid w:val="00D6603C"/>
    <w:rsid w:val="00D95763"/>
    <w:rsid w:val="00DD038A"/>
    <w:rsid w:val="00DD658E"/>
    <w:rsid w:val="00DF3517"/>
    <w:rsid w:val="00E07C85"/>
    <w:rsid w:val="00E1379A"/>
    <w:rsid w:val="00E1567E"/>
    <w:rsid w:val="00E707D5"/>
    <w:rsid w:val="00E756E0"/>
    <w:rsid w:val="00E827C5"/>
    <w:rsid w:val="00E9469C"/>
    <w:rsid w:val="00EA4BF4"/>
    <w:rsid w:val="00EB23B6"/>
    <w:rsid w:val="00EB79BC"/>
    <w:rsid w:val="00EC75B6"/>
    <w:rsid w:val="00EC7FEF"/>
    <w:rsid w:val="00ED0DDE"/>
    <w:rsid w:val="00ED7412"/>
    <w:rsid w:val="00ED7469"/>
    <w:rsid w:val="00EF0158"/>
    <w:rsid w:val="00EF5776"/>
    <w:rsid w:val="00EF64D6"/>
    <w:rsid w:val="00F34D57"/>
    <w:rsid w:val="00F42DE6"/>
    <w:rsid w:val="00F5085A"/>
    <w:rsid w:val="00F67390"/>
    <w:rsid w:val="00F67AE9"/>
    <w:rsid w:val="00F70135"/>
    <w:rsid w:val="00F87AC9"/>
    <w:rsid w:val="00F970F8"/>
    <w:rsid w:val="00FA151C"/>
    <w:rsid w:val="00FB4CB1"/>
    <w:rsid w:val="2CE2F934"/>
    <w:rsid w:val="36D8FE16"/>
    <w:rsid w:val="442BA0E4"/>
    <w:rsid w:val="4CF27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621168"/>
    <w:rPr>
      <w:sz w:val="16"/>
      <w:szCs w:val="16"/>
    </w:rPr>
  </w:style>
  <w:style w:type="paragraph" w:styleId="Tekstopmerking">
    <w:name w:val="annotation text"/>
    <w:basedOn w:val="Standaard"/>
    <w:link w:val="TekstopmerkingChar"/>
    <w:rsid w:val="00621168"/>
    <w:rPr>
      <w:sz w:val="20"/>
      <w:szCs w:val="20"/>
    </w:rPr>
  </w:style>
  <w:style w:type="character" w:customStyle="1" w:styleId="TekstopmerkingChar">
    <w:name w:val="Tekst opmerking Char"/>
    <w:basedOn w:val="Standaardalinea-lettertype"/>
    <w:link w:val="Tekstopmerking"/>
    <w:rsid w:val="00621168"/>
    <w:rPr>
      <w:rFonts w:asciiTheme="minorHAnsi" w:hAnsiTheme="minorHAnsi"/>
    </w:rPr>
  </w:style>
  <w:style w:type="paragraph" w:styleId="Onderwerpvanopmerking">
    <w:name w:val="annotation subject"/>
    <w:basedOn w:val="Tekstopmerking"/>
    <w:next w:val="Tekstopmerking"/>
    <w:link w:val="OnderwerpvanopmerkingChar"/>
    <w:rsid w:val="00621168"/>
    <w:rPr>
      <w:b/>
      <w:bCs/>
    </w:rPr>
  </w:style>
  <w:style w:type="character" w:customStyle="1" w:styleId="OnderwerpvanopmerkingChar">
    <w:name w:val="Onderwerp van opmerking Char"/>
    <w:basedOn w:val="TekstopmerkingChar"/>
    <w:link w:val="Onderwerpvanopmerking"/>
    <w:rsid w:val="00621168"/>
    <w:rPr>
      <w:rFonts w:asciiTheme="minorHAnsi" w:hAnsiTheme="minorHAnsi"/>
      <w:b/>
      <w:bCs/>
    </w:rPr>
  </w:style>
  <w:style w:type="character" w:styleId="Onopgelostemelding">
    <w:name w:val="Unresolved Mention"/>
    <w:basedOn w:val="Standaardalinea-lettertype"/>
    <w:uiPriority w:val="99"/>
    <w:semiHidden/>
    <w:unhideWhenUsed/>
    <w:rsid w:val="00D6448C"/>
    <w:rPr>
      <w:color w:val="605E5C"/>
      <w:shd w:val="clear" w:color="auto" w:fill="E1DFDD"/>
    </w:rPr>
  </w:style>
  <w:style w:type="paragraph" w:customStyle="1" w:styleId="HCplattetekst">
    <w:name w:val="HC_platte_tekst"/>
    <w:basedOn w:val="Standaard"/>
    <w:qFormat/>
    <w:rsid w:val="00163E4B"/>
    <w:pPr>
      <w:spacing w:line="280" w:lineRule="exact"/>
    </w:pPr>
    <w:rPr>
      <w:rFonts w:ascii="Verdana" w:eastAsiaTheme="minorEastAsia" w:hAnsi="Verdana" w:cstheme="minorBidi"/>
      <w:bCs/>
      <w:sz w:val="18"/>
      <w:szCs w:val="18"/>
      <w:lang w:eastAsia="en-US"/>
    </w:rPr>
  </w:style>
  <w:style w:type="character" w:customStyle="1" w:styleId="normaltextrun">
    <w:name w:val="normaltextrun"/>
    <w:basedOn w:val="Standaardalinea-lettertype"/>
    <w:rsid w:val="00163E4B"/>
  </w:style>
  <w:style w:type="paragraph" w:customStyle="1" w:styleId="paragraph">
    <w:name w:val="paragraph"/>
    <w:basedOn w:val="Standaard"/>
    <w:rsid w:val="00163E4B"/>
    <w:pPr>
      <w:spacing w:before="100" w:beforeAutospacing="1" w:after="100" w:afterAutospacing="1"/>
    </w:pPr>
    <w:rPr>
      <w:rFonts w:ascii="Times New Roman" w:hAnsi="Times New Roman"/>
      <w:sz w:val="24"/>
    </w:rPr>
  </w:style>
  <w:style w:type="character" w:customStyle="1" w:styleId="eop">
    <w:name w:val="eop"/>
    <w:basedOn w:val="Standaardalinea-lettertype"/>
    <w:rsid w:val="0016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60489902">
      <w:bodyDiv w:val="1"/>
      <w:marLeft w:val="0"/>
      <w:marRight w:val="0"/>
      <w:marTop w:val="0"/>
      <w:marBottom w:val="0"/>
      <w:divBdr>
        <w:top w:val="none" w:sz="0" w:space="0" w:color="auto"/>
        <w:left w:val="none" w:sz="0" w:space="0" w:color="auto"/>
        <w:bottom w:val="none" w:sz="0" w:space="0" w:color="auto"/>
        <w:right w:val="none" w:sz="0" w:space="0" w:color="auto"/>
      </w:divBdr>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671372879">
      <w:bodyDiv w:val="1"/>
      <w:marLeft w:val="0"/>
      <w:marRight w:val="0"/>
      <w:marTop w:val="0"/>
      <w:marBottom w:val="0"/>
      <w:divBdr>
        <w:top w:val="none" w:sz="0" w:space="0" w:color="auto"/>
        <w:left w:val="none" w:sz="0" w:space="0" w:color="auto"/>
        <w:bottom w:val="none" w:sz="0" w:space="0" w:color="auto"/>
        <w:right w:val="none" w:sz="0" w:space="0" w:color="auto"/>
      </w:divBdr>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8" ma:contentTypeDescription="Een nieuw document maken." ma:contentTypeScope="" ma:versionID="8ee96bc0fd4feb8ccebabcab7b686f1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6d9df4b4ce75db4e1bec66840911f889"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d0618-8450-4572-b127-c31012f91cdf">
      <Terms xmlns="http://schemas.microsoft.com/office/infopath/2007/PartnerControls"/>
    </lcf76f155ced4ddcb4097134ff3c332f>
    <_ip_UnifiedCompliancePolicyUIAction xmlns="http://schemas.microsoft.com/sharepoint/v3" xsi:nil="true"/>
    <TaxCatchAll xmlns="d3bf5e67-a578-4f73-989e-1582693d11c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B53989-AB89-4DF9-835B-2A42EBC30A1F}">
  <ds:schemaRefs>
    <ds:schemaRef ds:uri="http://schemas.openxmlformats.org/officeDocument/2006/bibliography"/>
  </ds:schemaRefs>
</ds:datastoreItem>
</file>

<file path=customXml/itemProps2.xml><?xml version="1.0" encoding="utf-8"?>
<ds:datastoreItem xmlns:ds="http://schemas.openxmlformats.org/officeDocument/2006/customXml" ds:itemID="{0DAAB4FD-BBEC-4D3F-A0DE-040ED8ECCFF5}"/>
</file>

<file path=customXml/itemProps3.xml><?xml version="1.0" encoding="utf-8"?>
<ds:datastoreItem xmlns:ds="http://schemas.openxmlformats.org/officeDocument/2006/customXml" ds:itemID="{7C0D3800-D06D-4E92-B831-24DD2B757B1F}">
  <ds:schemaRefs>
    <ds:schemaRef ds:uri="http://schemas.microsoft.com/sharepoint/v3/contenttype/forms"/>
  </ds:schemaRefs>
</ds:datastoreItem>
</file>

<file path=customXml/itemProps4.xml><?xml version="1.0" encoding="utf-8"?>
<ds:datastoreItem xmlns:ds="http://schemas.openxmlformats.org/officeDocument/2006/customXml" ds:itemID="{A5F6D00F-4201-4A75-A9F2-B12D7D927B8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d1a302d-37ba-411e-8521-869b7abcc399"/>
    <ds:schemaRef ds:uri="63bc9b03-ccbc-4be2-aaa3-11914c213dc3"/>
    <ds:schemaRef ds:uri="http://purl.org/dc/terms/"/>
    <ds:schemaRef ds:uri="http://schemas.openxmlformats.org/package/2006/metadata/core-properties"/>
    <ds:schemaRef ds:uri="http://www.w3.org/XML/1998/namespace"/>
    <ds:schemaRef ds:uri="e7600451-3421-4875-bd1d-8c0bfc048c21"/>
    <ds:schemaRef ds:uri="eb6d0618-8450-4572-b127-c31012f91cdf"/>
    <ds:schemaRef ds:uri="http://schemas.microsoft.com/sharepoint/v3"/>
    <ds:schemaRef ds:uri="d3bf5e67-a578-4f73-989e-1582693d11ca"/>
  </ds:schemaRefs>
</ds:datastoreItem>
</file>

<file path=docProps/app.xml><?xml version="1.0" encoding="utf-8"?>
<Properties xmlns="http://schemas.openxmlformats.org/officeDocument/2006/extended-properties" xmlns:vt="http://schemas.openxmlformats.org/officeDocument/2006/docPropsVTypes">
  <Template>Brief met logo</Template>
  <TotalTime>1</TotalTime>
  <Pages>2</Pages>
  <Words>564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Marloes Verpoort - de Ridder</cp:lastModifiedBy>
  <cp:revision>2</cp:revision>
  <cp:lastPrinted>2018-09-14T07:51:00Z</cp:lastPrinted>
  <dcterms:created xsi:type="dcterms:W3CDTF">2023-11-16T19:30:00Z</dcterms:created>
  <dcterms:modified xsi:type="dcterms:W3CDTF">2023-11-16T19:30:00Z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Order">
    <vt:r8>2405500</vt:r8>
  </property>
  <property fmtid="{D5CDD505-2E9C-101B-9397-08002B2CF9AE}" pid="4" name="_ExtendedDescription">
    <vt:lpwstr/>
  </property>
  <property fmtid="{D5CDD505-2E9C-101B-9397-08002B2CF9AE}" pid="5" name="MediaServiceImageTags">
    <vt:lpwstr/>
  </property>
</Properties>
</file>